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F8" w:rsidRPr="008C2068" w:rsidRDefault="008C2068" w:rsidP="0044136F">
      <w:pPr>
        <w:jc w:val="center"/>
        <w:rPr>
          <w:b/>
        </w:rPr>
      </w:pPr>
      <w:r w:rsidRPr="008C2068">
        <w:rPr>
          <w:b/>
          <w:noProof/>
        </w:rPr>
        <w:drawing>
          <wp:inline distT="0" distB="0" distL="0" distR="0">
            <wp:extent cx="1285875" cy="1276350"/>
            <wp:effectExtent l="19050" t="0" r="0" b="0"/>
            <wp:docPr id="1" name="Рисунок 3" descr="Логотип_УРЦЭЦС_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_УРЦЭЦС_цветн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F8" w:rsidRPr="008C2068" w:rsidRDefault="00B848F8" w:rsidP="008C2068">
      <w:pPr>
        <w:jc w:val="center"/>
        <w:rPr>
          <w:b/>
        </w:rPr>
      </w:pPr>
    </w:p>
    <w:p w:rsidR="00727ACF" w:rsidRPr="008C2068" w:rsidRDefault="00727ACF" w:rsidP="008C2068"/>
    <w:p w:rsidR="00727ACF" w:rsidRPr="008C2068" w:rsidRDefault="00727ACF" w:rsidP="008C2068">
      <w:pPr>
        <w:jc w:val="center"/>
        <w:rPr>
          <w:b/>
        </w:rPr>
      </w:pPr>
      <w:r w:rsidRPr="008C2068">
        <w:rPr>
          <w:b/>
        </w:rPr>
        <w:t>ПОЛОЖЕНИЕ</w:t>
      </w:r>
    </w:p>
    <w:p w:rsidR="00FF41FE" w:rsidRPr="008C2068" w:rsidRDefault="00727ACF" w:rsidP="008C2068">
      <w:pPr>
        <w:jc w:val="center"/>
        <w:rPr>
          <w:b/>
        </w:rPr>
      </w:pPr>
      <w:r w:rsidRPr="008C2068">
        <w:rPr>
          <w:b/>
        </w:rPr>
        <w:t xml:space="preserve">о </w:t>
      </w:r>
      <w:r w:rsidR="00FF41FE" w:rsidRPr="008C2068">
        <w:rPr>
          <w:b/>
        </w:rPr>
        <w:t>формах, периодичности и порядке</w:t>
      </w:r>
    </w:p>
    <w:p w:rsidR="00727ACF" w:rsidRPr="008C2068" w:rsidRDefault="00FF41FE" w:rsidP="008C2068">
      <w:pPr>
        <w:jc w:val="center"/>
        <w:rPr>
          <w:rFonts w:asciiTheme="minorHAnsi" w:hAnsiTheme="minorHAnsi" w:cstheme="minorBidi"/>
        </w:rPr>
      </w:pPr>
      <w:r w:rsidRPr="008C2068">
        <w:rPr>
          <w:b/>
        </w:rPr>
        <w:t xml:space="preserve"> текущего контроля успеваемости и промежуточной аттестации</w:t>
      </w:r>
    </w:p>
    <w:p w:rsidR="00727ACF" w:rsidRPr="008C2068" w:rsidRDefault="00727ACF" w:rsidP="008C2068"/>
    <w:p w:rsidR="00727ACF" w:rsidRPr="008C2068" w:rsidRDefault="00727ACF" w:rsidP="008C2068"/>
    <w:p w:rsidR="008C2068" w:rsidRPr="007F53A0" w:rsidRDefault="008C2068" w:rsidP="008C2068">
      <w:pPr>
        <w:shd w:val="clear" w:color="auto" w:fill="FFFFFF"/>
        <w:tabs>
          <w:tab w:val="left" w:leader="underscore" w:pos="8352"/>
        </w:tabs>
        <w:jc w:val="both"/>
      </w:pPr>
      <w:r w:rsidRPr="007F53A0">
        <w:rPr>
          <w:spacing w:val="-3"/>
        </w:rPr>
        <w:t xml:space="preserve">Утверждены приказом Директора от 31.10.2017 </w:t>
      </w:r>
      <w:r w:rsidRPr="007F53A0">
        <w:t>№ ____</w:t>
      </w:r>
    </w:p>
    <w:p w:rsidR="008C2068" w:rsidRPr="007F53A0" w:rsidRDefault="008C2068" w:rsidP="008C2068">
      <w:pPr>
        <w:shd w:val="clear" w:color="auto" w:fill="FFFFFF"/>
        <w:tabs>
          <w:tab w:val="left" w:leader="underscore" w:pos="7795"/>
          <w:tab w:val="left" w:leader="underscore" w:pos="8683"/>
        </w:tabs>
        <w:jc w:val="both"/>
      </w:pPr>
      <w:r w:rsidRPr="007F53A0">
        <w:rPr>
          <w:spacing w:val="-7"/>
        </w:rPr>
        <w:t>Введены в действие с 31 октября 2017 г.</w:t>
      </w:r>
    </w:p>
    <w:p w:rsidR="00727ACF" w:rsidRPr="008C2068" w:rsidRDefault="00727ACF" w:rsidP="008C2068"/>
    <w:p w:rsidR="00254619" w:rsidRPr="008C2068" w:rsidRDefault="00254619" w:rsidP="00EA5A43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bookmarkStart w:id="0" w:name="_GoBack"/>
      <w:bookmarkEnd w:id="0"/>
      <w:r w:rsidRPr="008C2068">
        <w:t> </w:t>
      </w:r>
      <w:r w:rsidRPr="008C2068">
        <w:rPr>
          <w:rStyle w:val="scayt-misspell"/>
        </w:rPr>
        <w:t xml:space="preserve"> Настоящее</w:t>
      </w:r>
      <w:r w:rsidRPr="008C2068">
        <w:t xml:space="preserve"> </w:t>
      </w:r>
      <w:r w:rsidRPr="008C2068">
        <w:rPr>
          <w:rStyle w:val="scayt-misspell"/>
        </w:rPr>
        <w:t>положение</w:t>
      </w:r>
      <w:r w:rsidRPr="008C2068">
        <w:t xml:space="preserve"> </w:t>
      </w:r>
      <w:r w:rsidRPr="008C2068">
        <w:rPr>
          <w:rStyle w:val="scayt-misspell"/>
        </w:rPr>
        <w:t>определяет</w:t>
      </w:r>
      <w:r w:rsidRPr="008C2068">
        <w:t xml:space="preserve"> </w:t>
      </w:r>
      <w:r w:rsidRPr="008C2068">
        <w:rPr>
          <w:rStyle w:val="scayt-misspell"/>
        </w:rPr>
        <w:t>порядок</w:t>
      </w:r>
      <w:r w:rsidRPr="008C2068">
        <w:t xml:space="preserve"> и </w:t>
      </w:r>
      <w:r w:rsidRPr="008C2068">
        <w:rPr>
          <w:rStyle w:val="scayt-misspell"/>
        </w:rPr>
        <w:t>содержание</w:t>
      </w:r>
      <w:r w:rsidRPr="008C2068">
        <w:t xml:space="preserve"> </w:t>
      </w:r>
      <w:r w:rsidRPr="008C2068">
        <w:rPr>
          <w:rStyle w:val="scayt-misspell"/>
        </w:rPr>
        <w:t>текущего</w:t>
      </w:r>
      <w:r w:rsidRPr="008C2068">
        <w:t xml:space="preserve"> </w:t>
      </w:r>
      <w:r w:rsidRPr="008C2068">
        <w:rPr>
          <w:rStyle w:val="scayt-misspell"/>
        </w:rPr>
        <w:t>контроля</w:t>
      </w:r>
      <w:r w:rsidRPr="008C2068">
        <w:t xml:space="preserve"> </w:t>
      </w:r>
      <w:r w:rsidRPr="008C2068">
        <w:rPr>
          <w:rStyle w:val="scayt-misspell"/>
        </w:rPr>
        <w:t>знаний</w:t>
      </w:r>
      <w:r w:rsidRPr="008C2068">
        <w:t xml:space="preserve"> и </w:t>
      </w:r>
      <w:r w:rsidRPr="008C2068">
        <w:rPr>
          <w:rStyle w:val="scayt-misspell"/>
        </w:rPr>
        <w:t>промежуточной</w:t>
      </w:r>
      <w:r w:rsidRPr="008C2068">
        <w:t xml:space="preserve"> </w:t>
      </w:r>
      <w:r w:rsidRPr="008C2068">
        <w:rPr>
          <w:rStyle w:val="scayt-misspell"/>
        </w:rPr>
        <w:t>аттестации</w:t>
      </w:r>
      <w:r w:rsidRPr="008C2068">
        <w:t xml:space="preserve"> </w:t>
      </w:r>
      <w:r w:rsidR="00727ACF" w:rsidRPr="008C2068">
        <w:t>слушателей</w:t>
      </w:r>
      <w:r w:rsidRPr="008C2068">
        <w:t xml:space="preserve"> </w:t>
      </w:r>
      <w:r w:rsidR="00EA5A43">
        <w:t xml:space="preserve">Негосударственного </w:t>
      </w:r>
      <w:r w:rsidR="00727ACF" w:rsidRPr="008C2068">
        <w:t>образовательного</w:t>
      </w:r>
      <w:r w:rsidR="00EA5A43">
        <w:t xml:space="preserve"> частного</w:t>
      </w:r>
      <w:r w:rsidR="00727ACF" w:rsidRPr="008C2068">
        <w:t xml:space="preserve"> учреждения </w:t>
      </w:r>
      <w:r w:rsidR="00EA5A43">
        <w:t>Д</w:t>
      </w:r>
      <w:r w:rsidR="00727ACF" w:rsidRPr="008C2068">
        <w:t xml:space="preserve">ополнительного профессионального образования </w:t>
      </w:r>
      <w:r w:rsidR="00702BB5" w:rsidRPr="008C2068">
        <w:t>«</w:t>
      </w:r>
      <w:r w:rsidR="00EA5A43">
        <w:t>Институт специалистов</w:t>
      </w:r>
      <w:r w:rsidR="00727ACF" w:rsidRPr="008C2068">
        <w:t xml:space="preserve"> </w:t>
      </w:r>
      <w:r w:rsidR="00EA5A43">
        <w:t xml:space="preserve">стоимостного </w:t>
      </w:r>
      <w:proofErr w:type="spellStart"/>
      <w:r w:rsidR="00EA5A43">
        <w:t>инжениринга</w:t>
      </w:r>
      <w:proofErr w:type="spellEnd"/>
      <w:r w:rsidR="00702BB5" w:rsidRPr="008C2068">
        <w:t>»</w:t>
      </w:r>
      <w:r w:rsidR="00EA5A43">
        <w:t>,</w:t>
      </w:r>
      <w:r w:rsidR="00727ACF" w:rsidRPr="008C2068">
        <w:t xml:space="preserve">  (далее</w:t>
      </w:r>
      <w:r w:rsidR="00EA5A43">
        <w:t xml:space="preserve"> по тексту – НОЧУ ДПО</w:t>
      </w:r>
      <w:r w:rsidR="00727ACF" w:rsidRPr="008C2068">
        <w:t xml:space="preserve"> «</w:t>
      </w:r>
      <w:r w:rsidR="00EA5A43">
        <w:t>ИССИ</w:t>
      </w:r>
      <w:r w:rsidR="00727ACF" w:rsidRPr="008C2068">
        <w:t>»)</w:t>
      </w:r>
      <w:r w:rsidRPr="008C2068">
        <w:rPr>
          <w:rStyle w:val="a4"/>
          <w:b w:val="0"/>
        </w:rPr>
        <w:t xml:space="preserve">. </w:t>
      </w:r>
    </w:p>
    <w:p w:rsidR="00702BB5" w:rsidRPr="008C2068" w:rsidRDefault="00702BB5" w:rsidP="00EA5A43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8C2068">
        <w:rPr>
          <w:rStyle w:val="a4"/>
          <w:b w:val="0"/>
        </w:rPr>
        <w:t>Положение разработано с учетом:</w:t>
      </w:r>
    </w:p>
    <w:p w:rsidR="00702BB5" w:rsidRPr="008C2068" w:rsidRDefault="00702BB5" w:rsidP="00EA5A43">
      <w:pPr>
        <w:ind w:firstLine="567"/>
        <w:jc w:val="both"/>
      </w:pPr>
      <w:r w:rsidRPr="008C2068">
        <w:t>-Федеральным законом от 29 декабря 2012г №273 «Об образовании в Российской Федерации»;</w:t>
      </w:r>
    </w:p>
    <w:p w:rsidR="00702BB5" w:rsidRPr="008C2068" w:rsidRDefault="00702BB5" w:rsidP="00EA5A43">
      <w:pPr>
        <w:ind w:firstLine="567"/>
        <w:jc w:val="both"/>
      </w:pPr>
      <w:r w:rsidRPr="008C2068">
        <w:t>-</w:t>
      </w:r>
      <w:r w:rsidR="00EA5A43">
        <w:t xml:space="preserve"> </w:t>
      </w:r>
      <w:r w:rsidRPr="008C2068">
        <w:t>Приказом Министерства образования и науки  России от 01.07.2013</w:t>
      </w:r>
      <w:r w:rsidR="00EA5A43">
        <w:t xml:space="preserve"> г. </w:t>
      </w:r>
      <w:r w:rsidRPr="008C2068">
        <w:t>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702BB5" w:rsidRPr="008C2068" w:rsidRDefault="00702BB5" w:rsidP="00EA5A43">
      <w:pPr>
        <w:ind w:firstLine="567"/>
        <w:jc w:val="both"/>
      </w:pPr>
      <w:r w:rsidRPr="008C2068">
        <w:t>-</w:t>
      </w:r>
      <w:r w:rsidR="00EA5A43">
        <w:t xml:space="preserve"> </w:t>
      </w:r>
      <w:r w:rsidRPr="008C2068">
        <w:t>Рекомендациями по организации и осуществлению образовательной деятельности по дополнительным профессиональным программам»</w:t>
      </w:r>
      <w:r w:rsidR="00EA5A43">
        <w:t>.</w:t>
      </w:r>
      <w:r w:rsidRPr="008C2068">
        <w:t xml:space="preserve"> Практическое пособие. Министерство образования и науки РФ,  издательство «Монография», 2014</w:t>
      </w:r>
      <w:r w:rsidR="00EA5A43">
        <w:t xml:space="preserve"> </w:t>
      </w:r>
      <w:r w:rsidRPr="008C2068">
        <w:t>г</w:t>
      </w:r>
      <w:r w:rsidR="00EA5A43">
        <w:t>.</w:t>
      </w:r>
    </w:p>
    <w:p w:rsidR="008C2068" w:rsidRDefault="008C2068" w:rsidP="008C2068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</w:p>
    <w:p w:rsidR="00727ACF" w:rsidRPr="008C2068" w:rsidRDefault="00727ACF" w:rsidP="008C2068">
      <w:pPr>
        <w:pStyle w:val="a3"/>
        <w:spacing w:before="0" w:beforeAutospacing="0" w:after="0" w:afterAutospacing="0"/>
        <w:ind w:firstLine="709"/>
        <w:jc w:val="center"/>
      </w:pPr>
      <w:r w:rsidRPr="008C2068">
        <w:rPr>
          <w:rStyle w:val="a4"/>
        </w:rPr>
        <w:t xml:space="preserve">1. </w:t>
      </w:r>
      <w:r w:rsidRPr="008C2068">
        <w:rPr>
          <w:rStyle w:val="scayt-misspell"/>
          <w:b/>
          <w:bCs/>
        </w:rPr>
        <w:t>Общие</w:t>
      </w:r>
      <w:r w:rsidRPr="008C2068">
        <w:rPr>
          <w:rStyle w:val="a4"/>
        </w:rPr>
        <w:t xml:space="preserve"> </w:t>
      </w:r>
      <w:r w:rsidRPr="008C2068">
        <w:rPr>
          <w:rStyle w:val="scayt-misspell"/>
          <w:b/>
          <w:bCs/>
        </w:rPr>
        <w:t>положения</w:t>
      </w:r>
    </w:p>
    <w:p w:rsidR="00702BB5" w:rsidRPr="008C2068" w:rsidRDefault="0025461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1.</w:t>
      </w:r>
      <w:r w:rsidR="00702BB5" w:rsidRPr="008C2068">
        <w:t>1</w:t>
      </w:r>
      <w:r w:rsidRPr="008C2068">
        <w:t xml:space="preserve">.   Система текущего и промежуточного контроля качества </w:t>
      </w:r>
      <w:proofErr w:type="gramStart"/>
      <w:r w:rsidRPr="008C2068">
        <w:t xml:space="preserve">обучения </w:t>
      </w:r>
      <w:r w:rsidR="00702BB5" w:rsidRPr="008C2068">
        <w:t>слушателей по программам</w:t>
      </w:r>
      <w:proofErr w:type="gramEnd"/>
      <w:r w:rsidR="00702BB5" w:rsidRPr="008C2068">
        <w:t xml:space="preserve"> дополнительного профессионального образования </w:t>
      </w:r>
      <w:r w:rsidRPr="008C2068">
        <w:t xml:space="preserve"> </w:t>
      </w:r>
      <w:r w:rsidR="00702BB5" w:rsidRPr="008C2068">
        <w:t xml:space="preserve">(далее ДПП) </w:t>
      </w:r>
      <w:r w:rsidRPr="008C2068">
        <w:t>предусматривает решение  задач</w:t>
      </w:r>
      <w:r w:rsidR="00702BB5" w:rsidRPr="008C2068">
        <w:t>и соответствия результатов освоения  ДПП заявленным целям и планируемым результатам обучения.</w:t>
      </w:r>
    </w:p>
    <w:p w:rsidR="00702BB5" w:rsidRPr="008C2068" w:rsidRDefault="00702BB5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В соответствие с этим оценка качества реализации ДПП включает в себя:</w:t>
      </w:r>
    </w:p>
    <w:p w:rsidR="00254619" w:rsidRPr="008C2068" w:rsidRDefault="0025461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- аттестаци</w:t>
      </w:r>
      <w:r w:rsidR="00702BB5" w:rsidRPr="008C2068">
        <w:t>ю</w:t>
      </w:r>
      <w:r w:rsidRPr="008C2068">
        <w:t xml:space="preserve"> </w:t>
      </w:r>
      <w:r w:rsidR="00702BB5" w:rsidRPr="008C2068">
        <w:t>слушателей</w:t>
      </w:r>
      <w:r w:rsidRPr="008C2068">
        <w:t xml:space="preserve"> на соответствие их персональных достижений поэтапным требованиям соответствующей  программы </w:t>
      </w:r>
      <w:r w:rsidR="00702BB5" w:rsidRPr="008C2068">
        <w:t>ДПП</w:t>
      </w:r>
      <w:r w:rsidRPr="008C2068">
        <w:t>;</w:t>
      </w:r>
    </w:p>
    <w:p w:rsidR="00254619" w:rsidRPr="008C2068" w:rsidRDefault="0025461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- широкое использование современных контрольно-оценочных технологий;</w:t>
      </w:r>
    </w:p>
    <w:p w:rsidR="00254619" w:rsidRPr="008C2068" w:rsidRDefault="00A367D4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 xml:space="preserve">- </w:t>
      </w:r>
      <w:r w:rsidR="00254619" w:rsidRPr="008C2068">
        <w:t>организаци</w:t>
      </w:r>
      <w:r w:rsidR="00702BB5" w:rsidRPr="008C2068">
        <w:t>ю</w:t>
      </w:r>
      <w:r w:rsidR="00254619" w:rsidRPr="008C2068">
        <w:t xml:space="preserve"> самостоятельной работы обучающихся с учетом их индивидуальных способностей;</w:t>
      </w:r>
    </w:p>
    <w:p w:rsidR="00254619" w:rsidRPr="008C2068" w:rsidRDefault="0025461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 xml:space="preserve">- поддержание постоянной обратной связи и принятие оптимальных решений в управлении качеством обучения </w:t>
      </w:r>
      <w:r w:rsidR="00702BB5" w:rsidRPr="008C2068">
        <w:t>слушателей на уровне преподавателя</w:t>
      </w:r>
      <w:r w:rsidRPr="008C2068">
        <w:t>.</w:t>
      </w:r>
    </w:p>
    <w:p w:rsidR="002B67C5" w:rsidRPr="008C2068" w:rsidRDefault="002B67C5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1.2.Устанавливаются следующие типы контроля образовательных достижений слушателей: текущ</w:t>
      </w:r>
      <w:r w:rsidR="00A367D4" w:rsidRPr="008C2068">
        <w:t>ая</w:t>
      </w:r>
      <w:r w:rsidRPr="008C2068">
        <w:t>, промежуточн</w:t>
      </w:r>
      <w:r w:rsidR="00A367D4" w:rsidRPr="008C2068">
        <w:t>ая</w:t>
      </w:r>
      <w:r w:rsidRPr="008C2068">
        <w:t xml:space="preserve"> и итогов</w:t>
      </w:r>
      <w:r w:rsidR="00A367D4" w:rsidRPr="008C2068">
        <w:t>ая</w:t>
      </w:r>
      <w:r w:rsidRPr="008C2068">
        <w:t xml:space="preserve"> аттестаци</w:t>
      </w:r>
      <w:r w:rsidR="00A367D4" w:rsidRPr="008C2068">
        <w:t>я</w:t>
      </w:r>
      <w:r w:rsidRPr="008C2068">
        <w:t>.</w:t>
      </w:r>
    </w:p>
    <w:p w:rsidR="002B67C5" w:rsidRPr="008C2068" w:rsidRDefault="002B67C5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Для повышения эффективности оценки характера освоения слушателями содержания ДПП в соответствии с образовательными целями мо</w:t>
      </w:r>
      <w:r w:rsidR="00A367D4" w:rsidRPr="008C2068">
        <w:t>жет</w:t>
      </w:r>
      <w:r w:rsidRPr="008C2068">
        <w:t xml:space="preserve"> также использоваться дополнительн</w:t>
      </w:r>
      <w:r w:rsidR="00A367D4" w:rsidRPr="008C2068">
        <w:t>о</w:t>
      </w:r>
      <w:r w:rsidRPr="008C2068">
        <w:t xml:space="preserve"> </w:t>
      </w:r>
      <w:r w:rsidRPr="008C2068">
        <w:rPr>
          <w:i/>
          <w:u w:val="single"/>
        </w:rPr>
        <w:t>входной контроль</w:t>
      </w:r>
      <w:r w:rsidRPr="008C2068">
        <w:t xml:space="preserve">, который направлен на оценку наличия или уровня развития требуемых профессиональных </w:t>
      </w:r>
      <w:r w:rsidR="00E54803" w:rsidRPr="008C2068">
        <w:t>компетенций;</w:t>
      </w:r>
    </w:p>
    <w:p w:rsidR="002B67C5" w:rsidRPr="008C2068" w:rsidRDefault="00A367D4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Установленные типы контроля образовательных достижений слушателей ДПП могут быть реализованы следующими видами контроля: устный опрос, письменные работы, контроль с помощью технических средств и информационных систем, практические работы.</w:t>
      </w:r>
    </w:p>
    <w:p w:rsidR="008C2068" w:rsidRDefault="008C2068" w:rsidP="008C2068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2B67C5" w:rsidRPr="008C2068" w:rsidRDefault="00A367D4" w:rsidP="008C2068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8C2068">
        <w:rPr>
          <w:b/>
        </w:rPr>
        <w:lastRenderedPageBreak/>
        <w:t>2. Текущая аттестация</w:t>
      </w:r>
    </w:p>
    <w:p w:rsidR="002B67C5" w:rsidRPr="008C2068" w:rsidRDefault="00A367D4" w:rsidP="00EA5A43">
      <w:pPr>
        <w:pStyle w:val="a3"/>
        <w:spacing w:before="0" w:beforeAutospacing="0" w:after="0" w:afterAutospacing="0"/>
        <w:ind w:firstLine="567"/>
        <w:jc w:val="both"/>
      </w:pPr>
      <w:r w:rsidRPr="008C2068">
        <w:t>2.1.Текущая аттестация осуществляется для обеспечения оперативной связи ме</w:t>
      </w:r>
      <w:r w:rsidR="00A75AC5" w:rsidRPr="008C2068">
        <w:t>жду слушателем и преподавателем,</w:t>
      </w:r>
      <w:r w:rsidRPr="008C2068">
        <w:t xml:space="preserve"> а также корректировки ДПП, методов, средств и форм обучения в процессе освоения слушателями дисциплин, модулей, разделов и тем ДПП.</w:t>
      </w:r>
    </w:p>
    <w:p w:rsidR="00A367D4" w:rsidRPr="008C2068" w:rsidRDefault="00A367D4" w:rsidP="00EA5A43">
      <w:pPr>
        <w:pStyle w:val="a3"/>
        <w:spacing w:before="0" w:beforeAutospacing="0" w:after="0" w:afterAutospacing="0"/>
        <w:ind w:firstLine="567"/>
        <w:jc w:val="both"/>
      </w:pPr>
      <w:r w:rsidRPr="008C2068">
        <w:t xml:space="preserve">2.2. </w:t>
      </w:r>
      <w:proofErr w:type="gramStart"/>
      <w:r w:rsidRPr="008C2068">
        <w:t xml:space="preserve">В </w:t>
      </w:r>
      <w:r w:rsidR="00EA5A43">
        <w:t>НОЧУ ДПО «ИССИ»</w:t>
      </w:r>
      <w:r w:rsidRPr="008C2068">
        <w:t xml:space="preserve"> устанавливаются следующие </w:t>
      </w:r>
      <w:r w:rsidRPr="008C2068">
        <w:rPr>
          <w:i/>
        </w:rPr>
        <w:t>формы</w:t>
      </w:r>
      <w:r w:rsidRPr="008C2068">
        <w:t xml:space="preserve"> текущей аттестации образовательных достижений слушателей ДПП: защита творческой работы/прое</w:t>
      </w:r>
      <w:r w:rsidR="00110788" w:rsidRPr="008C2068">
        <w:t>к</w:t>
      </w:r>
      <w:r w:rsidRPr="008C2068">
        <w:t xml:space="preserve">та/портфолио, защита проекта, представление расчетно-графической работы, представление контрольной работы, презентация реферата/доклада </w:t>
      </w:r>
      <w:r w:rsidR="00110788" w:rsidRPr="008C2068">
        <w:t xml:space="preserve">(сообщения), презентация результатов выполнения творческого задания/ </w:t>
      </w:r>
      <w:proofErr w:type="spellStart"/>
      <w:r w:rsidR="00110788" w:rsidRPr="008C2068">
        <w:t>разноуровневых</w:t>
      </w:r>
      <w:proofErr w:type="spellEnd"/>
      <w:r w:rsidR="00110788" w:rsidRPr="008C2068">
        <w:t xml:space="preserve"> задач и заданий /кейс-задачи, участие в деловой/ролевой игре, участие в диспуте/дебатах/ дискуссии, коллоквиум, собеседование.</w:t>
      </w:r>
      <w:proofErr w:type="gramEnd"/>
    </w:p>
    <w:p w:rsidR="00A367D4" w:rsidRPr="008C2068" w:rsidRDefault="00110788" w:rsidP="00EA5A43">
      <w:pPr>
        <w:pStyle w:val="a3"/>
        <w:spacing w:before="0" w:beforeAutospacing="0" w:after="0" w:afterAutospacing="0"/>
        <w:ind w:firstLine="567"/>
        <w:jc w:val="both"/>
      </w:pPr>
      <w:r w:rsidRPr="008C2068">
        <w:t xml:space="preserve">2.3. </w:t>
      </w:r>
      <w:proofErr w:type="gramStart"/>
      <w:r w:rsidRPr="008C2068">
        <w:rPr>
          <w:i/>
        </w:rPr>
        <w:t>Средствами</w:t>
      </w:r>
      <w:r w:rsidRPr="008C2068">
        <w:t xml:space="preserve"> текущей аттестации могут быть: деловая/ролевая игра, диспут/дебаты/дискуссия, диагностические методики, доклад (сообщение), кейс/задача, контрольная работа, портфолио, проект, рабочая тетрадь, </w:t>
      </w:r>
      <w:proofErr w:type="spellStart"/>
      <w:r w:rsidRPr="008C2068">
        <w:t>разноуровневые</w:t>
      </w:r>
      <w:proofErr w:type="spellEnd"/>
      <w:r w:rsidRPr="008C2068">
        <w:t xml:space="preserve"> задачи и задания, </w:t>
      </w:r>
      <w:proofErr w:type="spellStart"/>
      <w:r w:rsidRPr="008C2068">
        <w:t>компетен</w:t>
      </w:r>
      <w:r w:rsidR="00624910" w:rsidRPr="008C2068">
        <w:t>тн</w:t>
      </w:r>
      <w:r w:rsidRPr="008C2068">
        <w:t>остно-ориентированные</w:t>
      </w:r>
      <w:proofErr w:type="spellEnd"/>
      <w:r w:rsidRPr="008C2068">
        <w:t xml:space="preserve"> задачи, расчетно-графическая работа, реферат, собеседование, творче</w:t>
      </w:r>
      <w:r w:rsidR="00624910" w:rsidRPr="008C2068">
        <w:t>с</w:t>
      </w:r>
      <w:r w:rsidRPr="008C2068">
        <w:t>кое задание, тест</w:t>
      </w:r>
      <w:r w:rsidR="00624910" w:rsidRPr="008C2068">
        <w:t>,</w:t>
      </w:r>
      <w:r w:rsidRPr="008C2068">
        <w:t xml:space="preserve"> </w:t>
      </w:r>
      <w:r w:rsidR="00624910" w:rsidRPr="008C2068">
        <w:t>т</w:t>
      </w:r>
      <w:r w:rsidRPr="008C2068">
        <w:t>ренажер, эссе</w:t>
      </w:r>
      <w:r w:rsidR="00624910" w:rsidRPr="008C2068">
        <w:t>.</w:t>
      </w:r>
      <w:proofErr w:type="gramEnd"/>
    </w:p>
    <w:p w:rsidR="00624910" w:rsidRPr="008C2068" w:rsidRDefault="00624910" w:rsidP="00EA5A43">
      <w:pPr>
        <w:pStyle w:val="a3"/>
        <w:spacing w:before="0" w:beforeAutospacing="0" w:after="0" w:afterAutospacing="0"/>
        <w:ind w:firstLine="567"/>
        <w:jc w:val="both"/>
      </w:pPr>
      <w:r w:rsidRPr="008C2068">
        <w:t xml:space="preserve"> 2.4.</w:t>
      </w:r>
      <w:r w:rsidR="00EA5A43">
        <w:t xml:space="preserve"> </w:t>
      </w:r>
      <w:r w:rsidRPr="008C2068">
        <w:t>Виды и примерные сроки проведения текущего контроля успеваемости слушателей устанавливаются</w:t>
      </w:r>
      <w:r w:rsidR="00772630" w:rsidRPr="008C2068">
        <w:t xml:space="preserve"> в</w:t>
      </w:r>
      <w:r w:rsidRPr="008C2068">
        <w:t xml:space="preserve"> рабоч</w:t>
      </w:r>
      <w:r w:rsidR="00772630" w:rsidRPr="008C2068">
        <w:t>их</w:t>
      </w:r>
      <w:r w:rsidRPr="008C2068">
        <w:t xml:space="preserve"> учебн</w:t>
      </w:r>
      <w:r w:rsidR="00772630" w:rsidRPr="008C2068">
        <w:t>ых</w:t>
      </w:r>
      <w:r w:rsidRPr="008C2068">
        <w:t xml:space="preserve"> программ</w:t>
      </w:r>
      <w:r w:rsidR="00772630" w:rsidRPr="008C2068">
        <w:t>ах утвержденных научно-методическим советом</w:t>
      </w:r>
      <w:r w:rsidRPr="008C2068">
        <w:t>.</w:t>
      </w:r>
    </w:p>
    <w:p w:rsidR="00624910" w:rsidRPr="008C2068" w:rsidRDefault="00624910" w:rsidP="00EA5A43">
      <w:pPr>
        <w:pStyle w:val="a3"/>
        <w:spacing w:before="0" w:beforeAutospacing="0" w:after="0" w:afterAutospacing="0"/>
        <w:ind w:firstLine="567"/>
        <w:jc w:val="both"/>
      </w:pPr>
      <w:r w:rsidRPr="008C2068">
        <w:t>2.5. Учет результатов текущей аттестации ведется в журналах  учета посещаемости и успеваемости.</w:t>
      </w:r>
    </w:p>
    <w:p w:rsidR="00624910" w:rsidRPr="008C2068" w:rsidRDefault="00624910" w:rsidP="008C2068">
      <w:pPr>
        <w:pStyle w:val="a3"/>
        <w:spacing w:before="0" w:beforeAutospacing="0" w:after="0" w:afterAutospacing="0"/>
        <w:ind w:firstLine="709"/>
        <w:jc w:val="center"/>
      </w:pPr>
      <w:r w:rsidRPr="008C2068">
        <w:rPr>
          <w:b/>
        </w:rPr>
        <w:t>3</w:t>
      </w:r>
      <w:r w:rsidRPr="008C2068">
        <w:t xml:space="preserve">. </w:t>
      </w:r>
      <w:r w:rsidRPr="008C2068">
        <w:rPr>
          <w:b/>
        </w:rPr>
        <w:t>Промежуточная аттестация</w:t>
      </w:r>
    </w:p>
    <w:p w:rsidR="00A367D4" w:rsidRPr="008C2068" w:rsidRDefault="00624910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3.1. Промежуточная аттестация осуществляется для обеспечения оценки качества освоения слушателями различных структурных компонентов ДПП (дисциплины, модуля, стажировки, программы практики и т.п.).</w:t>
      </w:r>
    </w:p>
    <w:p w:rsidR="00A367D4" w:rsidRPr="008C2068" w:rsidRDefault="00B359E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 xml:space="preserve">3.3. В </w:t>
      </w:r>
      <w:r w:rsidR="00EA5A43">
        <w:t>НОЧУ ДПО «ИССИ»</w:t>
      </w:r>
      <w:r w:rsidRPr="008C2068">
        <w:t xml:space="preserve"> устанавливаются следующие формы промежуточной аттестации образовательных достижений слушателей ДПП: зачет (в виде защиты творческой работы/проекта/портфолио, защиты курсовой работы/проекта/реферата, представления расчетно-графической работы, представления контрольной работы, тестирования, коллоквиума, представления отчета по практике), экзамен.</w:t>
      </w:r>
    </w:p>
    <w:p w:rsidR="00A367D4" w:rsidRPr="008C2068" w:rsidRDefault="00B359E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3.4. Конкретные формы промежуточных аттестационных испытаний закрепляются учебным планом ДПП.</w:t>
      </w:r>
    </w:p>
    <w:p w:rsidR="00A367D4" w:rsidRPr="008C2068" w:rsidRDefault="00B359E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3.5. Средствами промежуточной аттестации могут быть : диагностические методики, докла</w:t>
      </w:r>
      <w:proofErr w:type="gramStart"/>
      <w:r w:rsidRPr="008C2068">
        <w:t>д(</w:t>
      </w:r>
      <w:proofErr w:type="gramEnd"/>
      <w:r w:rsidRPr="008C2068">
        <w:t xml:space="preserve">сообщение, кейс-задача, </w:t>
      </w:r>
      <w:proofErr w:type="spellStart"/>
      <w:r w:rsidRPr="008C2068">
        <w:t>компетентностно-ориентированнные</w:t>
      </w:r>
      <w:proofErr w:type="spellEnd"/>
      <w:r w:rsidRPr="008C2068">
        <w:t xml:space="preserve"> задачи, контрольная работа, </w:t>
      </w:r>
      <w:proofErr w:type="spellStart"/>
      <w:r w:rsidRPr="008C2068">
        <w:t>портфолио</w:t>
      </w:r>
      <w:proofErr w:type="spellEnd"/>
      <w:r w:rsidRPr="008C2068">
        <w:t xml:space="preserve">, проект, </w:t>
      </w:r>
      <w:proofErr w:type="spellStart"/>
      <w:r w:rsidRPr="008C2068">
        <w:t>разноуровневые</w:t>
      </w:r>
      <w:proofErr w:type="spellEnd"/>
      <w:r w:rsidRPr="008C2068">
        <w:t xml:space="preserve"> задачи и задания, расчетно-графическая работа, реферат, собеседование, творческое задание, тест, тренажер, проект, эссе.</w:t>
      </w:r>
    </w:p>
    <w:p w:rsidR="00A367D4" w:rsidRPr="008C2068" w:rsidRDefault="00B359E9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3.6. Промежуточная аттестация должна определять уровень освоения слушателями теоретического и практического материала (углубленное изучение актуальных проблем, приобретение или развитие профессиональных компетенций) и охватывать все содержание дисци</w:t>
      </w:r>
      <w:r w:rsidR="00CB613F" w:rsidRPr="008C2068">
        <w:t>п</w:t>
      </w:r>
      <w:r w:rsidRPr="008C2068">
        <w:t>лины (раздела, модуля), установленное соответс</w:t>
      </w:r>
      <w:r w:rsidR="00CB613F" w:rsidRPr="008C2068">
        <w:t>т</w:t>
      </w:r>
      <w:r w:rsidRPr="008C2068">
        <w:t>вующей ДПП</w:t>
      </w:r>
      <w:r w:rsidR="00CB613F" w:rsidRPr="008C2068">
        <w:t>.</w:t>
      </w:r>
    </w:p>
    <w:p w:rsidR="00CB613F" w:rsidRPr="008C2068" w:rsidRDefault="00CB613F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 xml:space="preserve">3.7. Оценка освоения профессиональных компетенций слушателей на зачетах отмечается записью «зачтено»  «не зачтено»; на экзаменах – отметками: «отлично», «хорошо», «удовлетворительно», </w:t>
      </w:r>
      <w:r w:rsidR="00772630" w:rsidRPr="008C2068">
        <w:t>«</w:t>
      </w:r>
      <w:r w:rsidRPr="008C2068">
        <w:t>не удовлетворительно». Неявка на экзамен или зачет отмечается в аттестационной ведомости словами «не явился».</w:t>
      </w:r>
    </w:p>
    <w:p w:rsidR="00A367D4" w:rsidRPr="008C2068" w:rsidRDefault="00CB613F" w:rsidP="008C2068">
      <w:pPr>
        <w:pStyle w:val="a3"/>
        <w:spacing w:before="0" w:beforeAutospacing="0" w:after="0" w:afterAutospacing="0"/>
        <w:ind w:firstLine="709"/>
        <w:jc w:val="both"/>
      </w:pPr>
      <w:r w:rsidRPr="008C2068">
        <w:t>3.8. По результатам промежуточной аттестации в установленном порядке оформляется ведомость промежуточной аттестации, оценки заносятся также в учебную карточку слушателя (по программам переподготовки) и в приложение к диплому о профессиональной подготовке.</w:t>
      </w:r>
    </w:p>
    <w:p w:rsidR="008C2068" w:rsidRPr="008C2068" w:rsidRDefault="008C2068">
      <w:pPr>
        <w:pStyle w:val="a3"/>
        <w:spacing w:before="0" w:beforeAutospacing="0" w:after="0" w:afterAutospacing="0"/>
        <w:ind w:firstLine="709"/>
        <w:jc w:val="both"/>
      </w:pPr>
    </w:p>
    <w:sectPr w:rsidR="008C2068" w:rsidRPr="008C2068" w:rsidSect="0044136F">
      <w:pgSz w:w="11906" w:h="16838"/>
      <w:pgMar w:top="709" w:right="849" w:bottom="1134" w:left="1418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34EE5"/>
    <w:multiLevelType w:val="multilevel"/>
    <w:tmpl w:val="C6F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0A8"/>
    <w:rsid w:val="000511C7"/>
    <w:rsid w:val="000A66E5"/>
    <w:rsid w:val="00110788"/>
    <w:rsid w:val="00254619"/>
    <w:rsid w:val="002B67C5"/>
    <w:rsid w:val="002F6935"/>
    <w:rsid w:val="00314300"/>
    <w:rsid w:val="003F3607"/>
    <w:rsid w:val="004030A8"/>
    <w:rsid w:val="0044136F"/>
    <w:rsid w:val="00624910"/>
    <w:rsid w:val="00635E39"/>
    <w:rsid w:val="006828C3"/>
    <w:rsid w:val="00702BB5"/>
    <w:rsid w:val="00727ACF"/>
    <w:rsid w:val="00772630"/>
    <w:rsid w:val="007F5206"/>
    <w:rsid w:val="0088386E"/>
    <w:rsid w:val="008C2068"/>
    <w:rsid w:val="00A367D4"/>
    <w:rsid w:val="00A75AC5"/>
    <w:rsid w:val="00B359E9"/>
    <w:rsid w:val="00B848F8"/>
    <w:rsid w:val="00C97EE5"/>
    <w:rsid w:val="00CB613F"/>
    <w:rsid w:val="00CC7A3D"/>
    <w:rsid w:val="00E54803"/>
    <w:rsid w:val="00EA5A43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4619"/>
    <w:pPr>
      <w:spacing w:before="100" w:beforeAutospacing="1" w:after="100" w:afterAutospacing="1"/>
    </w:pPr>
  </w:style>
  <w:style w:type="character" w:styleId="a4">
    <w:name w:val="Strong"/>
    <w:qFormat/>
    <w:rsid w:val="00254619"/>
    <w:rPr>
      <w:b/>
      <w:bCs/>
    </w:rPr>
  </w:style>
  <w:style w:type="character" w:customStyle="1" w:styleId="scayt-misspell">
    <w:name w:val="scayt-misspell"/>
    <w:basedOn w:val="a0"/>
    <w:rsid w:val="00254619"/>
  </w:style>
  <w:style w:type="table" w:styleId="a5">
    <w:name w:val="Table Grid"/>
    <w:basedOn w:val="a1"/>
    <w:uiPriority w:val="59"/>
    <w:rsid w:val="00772630"/>
    <w:pPr>
      <w:spacing w:after="0" w:line="240" w:lineRule="auto"/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48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4619"/>
    <w:pPr>
      <w:spacing w:before="100" w:beforeAutospacing="1" w:after="100" w:afterAutospacing="1"/>
    </w:pPr>
  </w:style>
  <w:style w:type="character" w:styleId="a4">
    <w:name w:val="Strong"/>
    <w:qFormat/>
    <w:rsid w:val="00254619"/>
    <w:rPr>
      <w:b/>
      <w:bCs/>
    </w:rPr>
  </w:style>
  <w:style w:type="character" w:customStyle="1" w:styleId="scayt-misspell">
    <w:name w:val="scayt-misspell"/>
    <w:basedOn w:val="a0"/>
    <w:rsid w:val="00254619"/>
  </w:style>
  <w:style w:type="table" w:styleId="a5">
    <w:name w:val="Table Grid"/>
    <w:basedOn w:val="a1"/>
    <w:uiPriority w:val="59"/>
    <w:rsid w:val="00772630"/>
    <w:pPr>
      <w:spacing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6C94-7F56-4538-8040-45A75C58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rado03</dc:creator>
  <cp:lastModifiedBy>Федотовских</cp:lastModifiedBy>
  <cp:revision>6</cp:revision>
  <cp:lastPrinted>2017-11-14T08:50:00Z</cp:lastPrinted>
  <dcterms:created xsi:type="dcterms:W3CDTF">2017-11-14T08:48:00Z</dcterms:created>
  <dcterms:modified xsi:type="dcterms:W3CDTF">2017-11-15T06:52:00Z</dcterms:modified>
</cp:coreProperties>
</file>